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86" w:rsidRDefault="000F1D63" w:rsidP="00066723">
      <w:pPr>
        <w:spacing w:line="56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创建学校德育信息化管理新方式</w:t>
      </w:r>
    </w:p>
    <w:p w:rsidR="00DA5B86" w:rsidRDefault="000F1D63">
      <w:pPr>
        <w:adjustRightInd w:val="0"/>
        <w:snapToGrid w:val="0"/>
        <w:spacing w:line="560" w:lineRule="exact"/>
        <w:ind w:firstLineChars="200" w:firstLine="640"/>
        <w:jc w:val="center"/>
        <w:rPr>
          <w:rFonts w:ascii="楷体" w:eastAsia="楷体" w:hAnsi="楷体" w:cs="楷体"/>
          <w:color w:val="000000"/>
          <w:sz w:val="32"/>
          <w:szCs w:val="32"/>
        </w:rPr>
      </w:pPr>
      <w:r>
        <w:rPr>
          <w:rFonts w:ascii="楷体" w:eastAsia="楷体" w:hAnsi="楷体" w:cs="楷体" w:hint="eastAsia"/>
          <w:color w:val="000000"/>
          <w:sz w:val="32"/>
          <w:szCs w:val="32"/>
        </w:rPr>
        <w:t>万州区长滩中心小学</w:t>
      </w: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黄佐海</w:t>
      </w:r>
    </w:p>
    <w:p w:rsidR="00DA5B86" w:rsidRDefault="00DA5B86">
      <w:pPr>
        <w:adjustRightInd w:val="0"/>
        <w:snapToGrid w:val="0"/>
        <w:spacing w:line="560" w:lineRule="exact"/>
        <w:ind w:firstLineChars="200" w:firstLine="640"/>
        <w:jc w:val="center"/>
        <w:rPr>
          <w:rFonts w:ascii="楷体" w:eastAsia="楷体" w:hAnsi="楷体" w:cs="楷体"/>
          <w:color w:val="000000"/>
          <w:sz w:val="32"/>
          <w:szCs w:val="32"/>
        </w:rPr>
      </w:pPr>
    </w:p>
    <w:p w:rsidR="00DA5B86" w:rsidRDefault="000F1D63">
      <w:pPr>
        <w:adjustRightInd w:val="0"/>
        <w:snapToGrid w:val="0"/>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当前的教育信息化在发展过程中已将个性化、开放化、智能化等特点较为清晰地呈现出来，而面向未来的智慧校园也成为当前教育信息化发展的主要趋势。在贯彻落实《中小学德育工作指南》的工作中，我校积极开拓创新，通过一人一码，一班一手机，一校一系统，进行学校德育工作的软管理，实现了现代信息技术在德育工作中的有效运用。</w:t>
      </w:r>
    </w:p>
    <w:p w:rsidR="00DA5B86" w:rsidRDefault="000F1D63">
      <w:pPr>
        <w:adjustRightInd w:val="0"/>
        <w:snapToGrid w:val="0"/>
        <w:spacing w:line="560" w:lineRule="exact"/>
        <w:ind w:left="56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一、创建“三位一体”学校德育信息化评价模式</w:t>
      </w:r>
    </w:p>
    <w:p w:rsidR="00DA5B86" w:rsidRDefault="000F1D63">
      <w:pPr>
        <w:adjustRightInd w:val="0"/>
        <w:snapToGrid w:val="0"/>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现代教育体系是学校教育、家庭教育和社会教育</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三位一体</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的系统工程。为切实解决</w:t>
      </w:r>
      <w:r>
        <w:rPr>
          <w:rFonts w:ascii="Times New Roman" w:eastAsia="方正仿宋_GBK" w:hAnsi="Times New Roman" w:hint="eastAsia"/>
          <w:color w:val="000000"/>
          <w:sz w:val="32"/>
          <w:szCs w:val="32"/>
        </w:rPr>
        <w:t>农村学校客观存在的</w:t>
      </w:r>
      <w:r>
        <w:rPr>
          <w:rFonts w:ascii="Times New Roman" w:eastAsia="方正仿宋_GBK" w:hAnsi="Times New Roman"/>
          <w:color w:val="000000"/>
          <w:sz w:val="32"/>
          <w:szCs w:val="32"/>
        </w:rPr>
        <w:t>问题，我校</w:t>
      </w:r>
      <w:r>
        <w:rPr>
          <w:rFonts w:ascii="Times New Roman" w:eastAsia="方正仿宋_GBK" w:hAnsi="Times New Roman" w:hint="eastAsia"/>
          <w:color w:val="000000"/>
          <w:sz w:val="32"/>
          <w:szCs w:val="32"/>
        </w:rPr>
        <w:t>运用现代信息技术</w:t>
      </w:r>
      <w:r>
        <w:rPr>
          <w:rFonts w:ascii="Times New Roman" w:eastAsia="方正仿宋_GBK" w:hAnsi="Times New Roman"/>
          <w:color w:val="000000"/>
          <w:sz w:val="32"/>
          <w:szCs w:val="32"/>
        </w:rPr>
        <w:t>探索开发出了德育信息管理系统，以此促进学生的发展。</w:t>
      </w:r>
    </w:p>
    <w:p w:rsidR="00DA5B86" w:rsidRDefault="000F1D63">
      <w:pPr>
        <w:adjustRightInd w:val="0"/>
        <w:snapToGrid w:val="0"/>
        <w:spacing w:line="56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运作模式：学校教育是主体、家庭教育及社区教育是两翼，三方联动教育包含</w:t>
      </w:r>
      <w:r>
        <w:rPr>
          <w:rFonts w:ascii="Times New Roman" w:eastAsia="方正仿宋_GBK" w:hAnsi="Times New Roman" w:hint="eastAsia"/>
          <w:color w:val="000000"/>
          <w:sz w:val="32"/>
          <w:szCs w:val="32"/>
        </w:rPr>
        <w:t>了</w:t>
      </w:r>
      <w:r>
        <w:rPr>
          <w:rFonts w:ascii="Times New Roman" w:eastAsia="方正仿宋_GBK" w:hAnsi="Times New Roman"/>
          <w:color w:val="000000"/>
          <w:sz w:val="32"/>
          <w:szCs w:val="32"/>
        </w:rPr>
        <w:t>学校教育</w:t>
      </w:r>
      <w:r>
        <w:rPr>
          <w:rFonts w:ascii="Times New Roman" w:eastAsia="方正仿宋_GBK" w:hAnsi="Times New Roman" w:hint="eastAsia"/>
          <w:color w:val="000000"/>
          <w:sz w:val="32"/>
          <w:szCs w:val="32"/>
        </w:rPr>
        <w:t>母</w:t>
      </w:r>
      <w:r>
        <w:rPr>
          <w:rFonts w:ascii="Times New Roman" w:eastAsia="方正仿宋_GBK" w:hAnsi="Times New Roman"/>
          <w:color w:val="000000"/>
          <w:sz w:val="32"/>
          <w:szCs w:val="32"/>
        </w:rPr>
        <w:t>系统</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家庭教育和社区教育子系统</w:t>
      </w:r>
      <w:r>
        <w:rPr>
          <w:rFonts w:ascii="Times New Roman" w:eastAsia="方正仿宋_GBK" w:hAnsi="Times New Roman" w:hint="eastAsia"/>
          <w:color w:val="000000"/>
          <w:sz w:val="32"/>
          <w:szCs w:val="32"/>
        </w:rPr>
        <w:t>，利用学校的微信公众号将三方链接在了一起</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公众号下面设置“三位一体”栏目，打开栏目即可切换家校社三方系统模块，用分配的账号密码即可登陆管理。</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学校：下设超级管理员、一般管理员、班主任三类权限登陆。</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超级管理员为最高权限，负责系统配置及设置。诸如依据本校特色开放系统哪些功能，家校社三方权限配置，每期班主任</w:t>
      </w:r>
      <w:r>
        <w:rPr>
          <w:rFonts w:ascii="方正仿宋_GBK" w:eastAsia="方正仿宋_GBK" w:hAnsi="方正仿宋_GBK" w:cs="方正仿宋_GBK" w:hint="eastAsia"/>
          <w:color w:val="000000"/>
          <w:sz w:val="32"/>
          <w:szCs w:val="32"/>
        </w:rPr>
        <w:lastRenderedPageBreak/>
        <w:t>配置、每期值周老师、消息批量群发推送等。</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一般管理员指学校校长、德育副校长。校级领导对本校学生的日常管理、学校活动、班主任班级管理、家庭活动、社区活动、留守儿童、学生心理分析等情况拥有查看权限，这样通过数据分析为学生健康发展、学校科学的管理提供了有力的数据支撑。</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班主任模块包含了本班学生基本情况。包括班级日常管理、心理安全、留守儿童、学校活动参与报送、家庭活动参与情况及审核、社区参与、学校德</w:t>
      </w:r>
      <w:r>
        <w:rPr>
          <w:rFonts w:ascii="方正仿宋_GBK" w:eastAsia="方正仿宋_GBK" w:hAnsi="方正仿宋_GBK" w:cs="方正仿宋_GBK" w:hint="eastAsia"/>
          <w:color w:val="000000"/>
          <w:sz w:val="32"/>
          <w:szCs w:val="32"/>
        </w:rPr>
        <w:t>育管理数据在线提交、家庭互动交流等内容。平台是班主任全面掌握班上情况，有效管理班级的好助手。</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家庭（完善中）：其登陆权限为家长。</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修改自己孩子及家庭基本情况，授权社区。</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查看孩子在校表现、老师评语、任教老师基本情况。</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社区网页浏览，学校及社区相关活动在线报名。</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家中“争卡”：家长可以把孩子一周以来在家中的点滴进步拍成短视频或照片上传至系统，经班主任审核后选取最优参与学校的综合评比。</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与班主任、社区互动交流。</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社区（待完善）：社区模块设置有单独的展示页面，如</w:t>
      </w:r>
      <w:r>
        <w:rPr>
          <w:rFonts w:ascii="方正仿宋_GBK" w:eastAsia="方正仿宋_GBK" w:hAnsi="方正仿宋_GBK" w:cs="方正仿宋_GBK" w:hint="eastAsia"/>
          <w:color w:val="000000"/>
          <w:sz w:val="32"/>
          <w:szCs w:val="32"/>
        </w:rPr>
        <w:t>XX</w:t>
      </w:r>
      <w:r>
        <w:rPr>
          <w:rFonts w:ascii="方正仿宋_GBK" w:eastAsia="方正仿宋_GBK" w:hAnsi="方正仿宋_GBK" w:cs="方正仿宋_GBK" w:hint="eastAsia"/>
          <w:color w:val="000000"/>
          <w:sz w:val="32"/>
          <w:szCs w:val="32"/>
        </w:rPr>
        <w:t>社区儿童服务中心，介绍了当前</w:t>
      </w:r>
      <w:r>
        <w:rPr>
          <w:rFonts w:ascii="方正仿宋_GBK" w:eastAsia="方正仿宋_GBK" w:hAnsi="方正仿宋_GBK" w:cs="方正仿宋_GBK" w:hint="eastAsia"/>
          <w:color w:val="000000"/>
          <w:sz w:val="32"/>
          <w:szCs w:val="32"/>
        </w:rPr>
        <w:t>社区能为儿童特别是留守儿童提供的支持，方便家长了解社区、认可社区。</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社区管理者在家长授权后可以查看学生及家庭基本情况、学生在校表现、老师评语等信息。</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2.</w:t>
      </w:r>
      <w:r>
        <w:rPr>
          <w:rFonts w:ascii="方正仿宋_GBK" w:eastAsia="方正仿宋_GBK" w:hAnsi="方正仿宋_GBK" w:cs="方正仿宋_GBK" w:hint="eastAsia"/>
          <w:color w:val="000000"/>
          <w:sz w:val="32"/>
          <w:szCs w:val="32"/>
        </w:rPr>
        <w:t>不定期在社区网站展示能为学生提供的硬件及软件服务。</w:t>
      </w:r>
    </w:p>
    <w:p w:rsidR="00DA5B86" w:rsidRDefault="000F1D63">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接受来自家庭的报名及反馈孩子社区活动效果。</w:t>
      </w:r>
    </w:p>
    <w:p w:rsidR="00DA5B86" w:rsidRDefault="000F1D63">
      <w:pPr>
        <w:adjustRightInd w:val="0"/>
        <w:snapToGrid w:val="0"/>
        <w:spacing w:line="560" w:lineRule="exact"/>
        <w:ind w:firstLineChars="200" w:firstLine="640"/>
        <w:rPr>
          <w:rFonts w:ascii="Times New Roman" w:eastAsia="方正仿宋_GBK" w:hAnsi="Times New Roman"/>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评价系统：对学生在社区的表现作出评价反馈至学校，学校依据社区评价记入学生档案</w:t>
      </w:r>
      <w:r>
        <w:rPr>
          <w:rFonts w:ascii="Times New Roman" w:eastAsia="方正仿宋_GBK" w:hAnsi="Times New Roman" w:hint="eastAsia"/>
          <w:color w:val="000000"/>
          <w:sz w:val="32"/>
          <w:szCs w:val="32"/>
        </w:rPr>
        <w:t>，纳入综合评比中。</w:t>
      </w:r>
    </w:p>
    <w:p w:rsidR="00DA5B86" w:rsidRDefault="000F1D63">
      <w:pPr>
        <w:adjustRightInd w:val="0"/>
        <w:snapToGrid w:val="0"/>
        <w:spacing w:line="560" w:lineRule="exact"/>
        <w:ind w:left="560"/>
        <w:rPr>
          <w:rFonts w:ascii="黑体" w:eastAsia="黑体" w:hAnsi="黑体" w:cs="黑体"/>
          <w:bCs/>
          <w:color w:val="FF0000"/>
          <w:sz w:val="32"/>
          <w:szCs w:val="32"/>
        </w:rPr>
      </w:pPr>
      <w:r>
        <w:rPr>
          <w:rFonts w:ascii="黑体" w:eastAsia="黑体" w:hAnsi="黑体" w:cs="黑体" w:hint="eastAsia"/>
          <w:bCs/>
          <w:color w:val="000000" w:themeColor="text1"/>
          <w:sz w:val="32"/>
          <w:szCs w:val="32"/>
        </w:rPr>
        <w:t>二、全面实施“三位一体”德育信息化评价</w:t>
      </w:r>
    </w:p>
    <w:p w:rsidR="00DA5B86" w:rsidRDefault="000F1D63">
      <w:pPr>
        <w:adjustRightInd w:val="0"/>
        <w:snapToGrid w:val="0"/>
        <w:spacing w:line="560" w:lineRule="exact"/>
        <w:ind w:firstLineChars="150" w:firstLine="482"/>
        <w:jc w:val="left"/>
        <w:rPr>
          <w:rFonts w:ascii="Times New Roman" w:eastAsia="方正仿宋_GBK" w:hAnsi="Times New Roman"/>
          <w:color w:val="000000"/>
          <w:sz w:val="32"/>
          <w:szCs w:val="32"/>
        </w:rPr>
      </w:pPr>
      <w:r>
        <w:rPr>
          <w:rFonts w:ascii="Times New Roman" w:eastAsia="方正仿宋_GBK" w:hAnsi="Times New Roman"/>
          <w:b/>
          <w:color w:val="000000"/>
          <w:sz w:val="32"/>
          <w:szCs w:val="32"/>
        </w:rPr>
        <w:t xml:space="preserve"> </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日常管理</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每</w:t>
      </w:r>
      <w:r>
        <w:rPr>
          <w:rFonts w:ascii="Times New Roman" w:eastAsia="方正仿宋_GBK" w:hAnsi="Times New Roman" w:hint="eastAsia"/>
          <w:color w:val="000000"/>
          <w:sz w:val="32"/>
          <w:szCs w:val="32"/>
        </w:rPr>
        <w:t>天少先队干部在值周教师及领导的带领下充分利用</w:t>
      </w:r>
      <w:r>
        <w:rPr>
          <w:rFonts w:ascii="Times New Roman" w:eastAsia="方正仿宋_GBK" w:hAnsi="Times New Roman"/>
          <w:color w:val="000000"/>
          <w:sz w:val="32"/>
          <w:szCs w:val="32"/>
        </w:rPr>
        <w:t>一人一码，一班一手机</w:t>
      </w:r>
      <w:r>
        <w:rPr>
          <w:rFonts w:ascii="Times New Roman" w:eastAsia="方正仿宋_GBK" w:hAnsi="Times New Roman" w:hint="eastAsia"/>
          <w:color w:val="000000"/>
          <w:sz w:val="32"/>
          <w:szCs w:val="32"/>
        </w:rPr>
        <w:t>（手机供学生干部在管理时使用）搭配本套系统对</w:t>
      </w:r>
      <w:r>
        <w:rPr>
          <w:rFonts w:ascii="Times New Roman" w:eastAsia="方正仿宋_GBK" w:hAnsi="Times New Roman"/>
          <w:color w:val="000000"/>
          <w:sz w:val="32"/>
          <w:szCs w:val="32"/>
        </w:rPr>
        <w:t>学生在校日常行为规范情</w:t>
      </w:r>
      <w:r>
        <w:rPr>
          <w:rFonts w:ascii="Times New Roman" w:eastAsia="方正仿宋_GBK" w:hAnsi="Times New Roman"/>
          <w:color w:val="000000" w:themeColor="text1"/>
          <w:sz w:val="32"/>
          <w:szCs w:val="32"/>
        </w:rPr>
        <w:t>况</w:t>
      </w:r>
      <w:r>
        <w:rPr>
          <w:rFonts w:ascii="Times New Roman" w:eastAsia="方正仿宋_GBK" w:hAnsi="Times New Roman" w:hint="eastAsia"/>
          <w:color w:val="000000" w:themeColor="text1"/>
          <w:sz w:val="32"/>
          <w:szCs w:val="32"/>
        </w:rPr>
        <w:t>作出量化评价，如：早上大门晨检，值周老师或学生干部发现</w:t>
      </w:r>
      <w:r>
        <w:rPr>
          <w:rFonts w:ascii="Times New Roman" w:eastAsia="方正仿宋_GBK" w:hAnsi="Times New Roman" w:hint="eastAsia"/>
          <w:color w:val="000000" w:themeColor="text1"/>
          <w:sz w:val="32"/>
          <w:szCs w:val="32"/>
        </w:rPr>
        <w:t>XX</w:t>
      </w:r>
      <w:r>
        <w:rPr>
          <w:rFonts w:ascii="Times New Roman" w:eastAsia="方正仿宋_GBK" w:hAnsi="Times New Roman" w:hint="eastAsia"/>
          <w:color w:val="000000" w:themeColor="text1"/>
          <w:sz w:val="32"/>
          <w:szCs w:val="32"/>
        </w:rPr>
        <w:t>同学未佩戴红领巾，可立即做出处理，持手机扫描学生校牌二维码即可在弹出的界面做出扣分处理。系统每周</w:t>
      </w:r>
      <w:r>
        <w:rPr>
          <w:rFonts w:ascii="Times New Roman" w:eastAsia="方正仿宋_GBK" w:hAnsi="Times New Roman"/>
          <w:color w:val="000000" w:themeColor="text1"/>
          <w:sz w:val="32"/>
          <w:szCs w:val="32"/>
        </w:rPr>
        <w:t>自动生成统计数据推送至班主任</w:t>
      </w:r>
      <w:r>
        <w:rPr>
          <w:rFonts w:ascii="Times New Roman" w:eastAsia="方正仿宋_GBK" w:hAnsi="Times New Roman" w:hint="eastAsia"/>
          <w:color w:val="000000" w:themeColor="text1"/>
          <w:sz w:val="32"/>
          <w:szCs w:val="32"/>
        </w:rPr>
        <w:t>后台</w:t>
      </w:r>
      <w:r>
        <w:rPr>
          <w:rFonts w:ascii="Times New Roman" w:eastAsia="方正仿宋_GBK" w:hAnsi="Times New Roman"/>
          <w:color w:val="000000" w:themeColor="text1"/>
          <w:sz w:val="32"/>
          <w:szCs w:val="32"/>
        </w:rPr>
        <w:t>，</w:t>
      </w:r>
      <w:r>
        <w:rPr>
          <w:rFonts w:ascii="Times New Roman" w:eastAsia="方正仿宋_GBK" w:hAnsi="Times New Roman"/>
          <w:color w:val="000000"/>
          <w:sz w:val="32"/>
          <w:szCs w:val="32"/>
        </w:rPr>
        <w:t>以便班主任有针对性的对学生进行表扬或</w:t>
      </w:r>
      <w:r>
        <w:rPr>
          <w:rFonts w:ascii="Times New Roman" w:eastAsia="方正仿宋_GBK" w:hAnsi="Times New Roman" w:hint="eastAsia"/>
          <w:color w:val="000000"/>
          <w:sz w:val="32"/>
          <w:szCs w:val="32"/>
        </w:rPr>
        <w:t>批评</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必要情况下学校也可以根据数据统计结果对一些学生做出有针对性的集中矫正。</w:t>
      </w:r>
    </w:p>
    <w:p w:rsidR="00DA5B86" w:rsidRDefault="000F1D63">
      <w:pPr>
        <w:adjustRightInd w:val="0"/>
        <w:snapToGrid w:val="0"/>
        <w:spacing w:line="56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2. “</w:t>
      </w:r>
      <w:r>
        <w:rPr>
          <w:rFonts w:ascii="Times New Roman" w:eastAsia="方正仿宋_GBK" w:hAnsi="Times New Roman"/>
          <w:color w:val="000000"/>
          <w:sz w:val="32"/>
          <w:szCs w:val="32"/>
        </w:rPr>
        <w:t>争卡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模块。我校</w:t>
      </w:r>
      <w:r>
        <w:rPr>
          <w:rFonts w:ascii="Times New Roman" w:eastAsia="方正仿宋_GBK" w:hAnsi="Times New Roman" w:hint="eastAsia"/>
          <w:color w:val="000000"/>
          <w:sz w:val="32"/>
          <w:szCs w:val="32"/>
        </w:rPr>
        <w:t>学生的期末综合评比是用“争卡”的方式来评定的，学生在家、校、社的言和行都与此挂勾。为此我们</w:t>
      </w:r>
      <w:r>
        <w:rPr>
          <w:rFonts w:ascii="Times New Roman" w:eastAsia="方正仿宋_GBK" w:hAnsi="Times New Roman"/>
          <w:color w:val="000000"/>
          <w:sz w:val="32"/>
          <w:szCs w:val="32"/>
        </w:rPr>
        <w:t>制作了以学校标志</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钻石</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图案</w:t>
      </w:r>
      <w:r>
        <w:rPr>
          <w:rFonts w:ascii="Times New Roman" w:eastAsia="方正仿宋_GBK" w:hAnsi="Times New Roman" w:hint="eastAsia"/>
          <w:color w:val="000000"/>
          <w:sz w:val="32"/>
          <w:szCs w:val="32"/>
        </w:rPr>
        <w:t>为</w:t>
      </w:r>
      <w:r>
        <w:rPr>
          <w:rFonts w:ascii="Times New Roman" w:eastAsia="方正仿宋_GBK" w:hAnsi="Times New Roman"/>
          <w:color w:val="000000"/>
          <w:sz w:val="32"/>
          <w:szCs w:val="32"/>
        </w:rPr>
        <w:t>主体的七色</w:t>
      </w:r>
      <w:r>
        <w:rPr>
          <w:rFonts w:ascii="Times New Roman" w:eastAsia="方正仿宋_GBK" w:hAnsi="Times New Roman" w:hint="eastAsia"/>
          <w:color w:val="000000"/>
          <w:sz w:val="32"/>
          <w:szCs w:val="32"/>
        </w:rPr>
        <w:t>实物</w:t>
      </w:r>
      <w:r>
        <w:rPr>
          <w:rFonts w:ascii="Times New Roman" w:eastAsia="方正仿宋_GBK" w:hAnsi="Times New Roman"/>
          <w:color w:val="000000"/>
          <w:sz w:val="32"/>
          <w:szCs w:val="32"/>
        </w:rPr>
        <w:t>卡片，涵盖了学生德、智、体、美、劳、心理健康等诸方面内容。</w:t>
      </w:r>
    </w:p>
    <w:p w:rsidR="00DA5B86" w:rsidRDefault="000F1D63">
      <w:pPr>
        <w:adjustRightInd w:val="0"/>
        <w:snapToGrid w:val="0"/>
        <w:spacing w:line="56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本</w:t>
      </w:r>
      <w:r>
        <w:rPr>
          <w:rFonts w:ascii="Times New Roman" w:eastAsia="方正仿宋_GBK" w:hAnsi="Times New Roman"/>
          <w:color w:val="000000"/>
          <w:sz w:val="32"/>
          <w:szCs w:val="32"/>
        </w:rPr>
        <w:t>模</w:t>
      </w:r>
      <w:r>
        <w:rPr>
          <w:rFonts w:ascii="Times New Roman" w:eastAsia="方正仿宋_GBK" w:hAnsi="Times New Roman" w:hint="eastAsia"/>
          <w:color w:val="000000"/>
          <w:sz w:val="32"/>
          <w:szCs w:val="32"/>
        </w:rPr>
        <w:t>块包括：新卡录入、卡片库、少先队发卡、德育处发卡、发卡记录、兑换金卡、兑换记录、教师库、科室管理、争卡展示、争卡积分管理、钻石卡兑换统计、开学发放、期末回收、星级少年评定、礼品发放等功能。</w:t>
      </w:r>
    </w:p>
    <w:p w:rsidR="00DA5B86" w:rsidRDefault="000F1D63">
      <w:pPr>
        <w:adjustRightInd w:val="0"/>
        <w:snapToGrid w:val="0"/>
        <w:spacing w:line="56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各科老师根据学生情况每周发放</w:t>
      </w:r>
      <w:r>
        <w:rPr>
          <w:rFonts w:ascii="Times New Roman" w:eastAsia="方正仿宋_GBK" w:hAnsi="Times New Roman" w:hint="eastAsia"/>
          <w:color w:val="000000"/>
          <w:sz w:val="32"/>
          <w:szCs w:val="32"/>
        </w:rPr>
        <w:t>管理员设置的</w:t>
      </w:r>
      <w:r>
        <w:rPr>
          <w:rFonts w:ascii="Times New Roman" w:eastAsia="方正仿宋_GBK" w:hAnsi="Times New Roman"/>
          <w:color w:val="000000"/>
          <w:sz w:val="32"/>
          <w:szCs w:val="32"/>
        </w:rPr>
        <w:t>相应数目的</w:t>
      </w:r>
      <w:r>
        <w:rPr>
          <w:rFonts w:ascii="Times New Roman" w:eastAsia="方正仿宋_GBK" w:hAnsi="Times New Roman"/>
          <w:color w:val="000000"/>
          <w:sz w:val="32"/>
          <w:szCs w:val="32"/>
        </w:rPr>
        <w:lastRenderedPageBreak/>
        <w:t>卡片作为奖励，同时</w:t>
      </w:r>
      <w:r>
        <w:rPr>
          <w:rFonts w:ascii="Times New Roman" w:eastAsia="方正仿宋_GBK" w:hAnsi="Times New Roman" w:hint="eastAsia"/>
          <w:color w:val="000000"/>
          <w:sz w:val="32"/>
          <w:szCs w:val="32"/>
        </w:rPr>
        <w:t>班级、年级每周实时更新“争卡榜”，及时</w:t>
      </w:r>
      <w:r>
        <w:rPr>
          <w:rFonts w:ascii="Times New Roman" w:eastAsia="方正仿宋_GBK" w:hAnsi="Times New Roman"/>
          <w:color w:val="000000" w:themeColor="text1"/>
          <w:sz w:val="32"/>
          <w:szCs w:val="32"/>
        </w:rPr>
        <w:t>将</w:t>
      </w:r>
      <w:r>
        <w:rPr>
          <w:rFonts w:ascii="Times New Roman" w:eastAsia="方正仿宋_GBK" w:hAnsi="Times New Roman" w:hint="eastAsia"/>
          <w:color w:val="000000" w:themeColor="text1"/>
          <w:sz w:val="32"/>
          <w:szCs w:val="32"/>
        </w:rPr>
        <w:t>获卡情况</w:t>
      </w:r>
      <w:r>
        <w:rPr>
          <w:rFonts w:ascii="Times New Roman" w:eastAsia="方正仿宋_GBK" w:hAnsi="Times New Roman" w:hint="eastAsia"/>
          <w:color w:val="000000"/>
          <w:sz w:val="32"/>
          <w:szCs w:val="32"/>
        </w:rPr>
        <w:t>利用学校微信公众号推送给</w:t>
      </w:r>
      <w:r>
        <w:rPr>
          <w:rFonts w:ascii="Times New Roman" w:eastAsia="方正仿宋_GBK" w:hAnsi="Times New Roman"/>
          <w:color w:val="000000"/>
          <w:sz w:val="32"/>
          <w:szCs w:val="32"/>
        </w:rPr>
        <w:t>家长和社区分享孩子的点滴进步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线下家长发现孩子的</w:t>
      </w:r>
      <w:r>
        <w:rPr>
          <w:rFonts w:ascii="Times New Roman" w:eastAsia="方正仿宋_GBK" w:hAnsi="Times New Roman" w:hint="eastAsia"/>
          <w:color w:val="000000"/>
          <w:sz w:val="32"/>
          <w:szCs w:val="32"/>
        </w:rPr>
        <w:t>亮点</w:t>
      </w:r>
      <w:r>
        <w:rPr>
          <w:rFonts w:ascii="Times New Roman" w:eastAsia="方正仿宋_GBK" w:hAnsi="Times New Roman"/>
          <w:color w:val="000000"/>
          <w:sz w:val="32"/>
          <w:szCs w:val="32"/>
        </w:rPr>
        <w:t>也可以通过</w:t>
      </w:r>
      <w:r>
        <w:rPr>
          <w:rFonts w:ascii="Times New Roman" w:eastAsia="方正仿宋_GBK" w:hAnsi="Times New Roman" w:hint="eastAsia"/>
          <w:color w:val="000000"/>
          <w:sz w:val="32"/>
          <w:szCs w:val="32"/>
        </w:rPr>
        <w:t>学校的公众号登陆</w:t>
      </w:r>
      <w:r>
        <w:rPr>
          <w:rFonts w:ascii="Times New Roman" w:eastAsia="方正仿宋_GBK" w:hAnsi="Times New Roman"/>
          <w:color w:val="000000"/>
          <w:sz w:val="32"/>
          <w:szCs w:val="32"/>
        </w:rPr>
        <w:t>反馈至系统</w:t>
      </w:r>
      <w:r>
        <w:rPr>
          <w:rFonts w:ascii="Times New Roman" w:eastAsia="方正仿宋_GBK" w:hAnsi="Times New Roman" w:hint="eastAsia"/>
          <w:color w:val="000000"/>
          <w:sz w:val="32"/>
          <w:szCs w:val="32"/>
        </w:rPr>
        <w:t>平台，经管理员</w:t>
      </w:r>
      <w:r>
        <w:rPr>
          <w:rFonts w:ascii="Times New Roman" w:eastAsia="方正仿宋_GBK" w:hAnsi="Times New Roman" w:hint="eastAsia"/>
          <w:color w:val="000000"/>
          <w:sz w:val="32"/>
          <w:szCs w:val="32"/>
        </w:rPr>
        <w:t>认可后以积分的形式纳入“争卡”评价系统中</w:t>
      </w:r>
      <w:r>
        <w:rPr>
          <w:rFonts w:ascii="Times New Roman" w:eastAsia="方正仿宋_GBK" w:hAnsi="Times New Roman"/>
          <w:color w:val="000000"/>
          <w:sz w:val="32"/>
          <w:szCs w:val="32"/>
        </w:rPr>
        <w:t>。</w:t>
      </w:r>
    </w:p>
    <w:p w:rsidR="00DA5B86" w:rsidRDefault="000F1D63">
      <w:pPr>
        <w:adjustRightInd w:val="0"/>
        <w:snapToGrid w:val="0"/>
        <w:spacing w:line="56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社区资源共享及家社互动。</w:t>
      </w:r>
      <w:r>
        <w:rPr>
          <w:rFonts w:ascii="Times New Roman" w:eastAsia="方正仿宋_GBK" w:hAnsi="Times New Roman"/>
          <w:color w:val="000000" w:themeColor="text1"/>
          <w:sz w:val="32"/>
          <w:szCs w:val="32"/>
        </w:rPr>
        <w:t>学校将辖区内学生相关信息</w:t>
      </w:r>
      <w:r>
        <w:rPr>
          <w:rFonts w:ascii="Times New Roman" w:eastAsia="方正仿宋_GBK" w:hAnsi="Times New Roman" w:hint="eastAsia"/>
          <w:color w:val="000000" w:themeColor="text1"/>
          <w:sz w:val="32"/>
          <w:szCs w:val="32"/>
        </w:rPr>
        <w:t>在家长授权的情况下</w:t>
      </w:r>
      <w:r>
        <w:rPr>
          <w:rFonts w:ascii="Times New Roman" w:eastAsia="方正仿宋_GBK" w:hAnsi="Times New Roman"/>
          <w:color w:val="000000" w:themeColor="text1"/>
          <w:sz w:val="32"/>
          <w:szCs w:val="32"/>
        </w:rPr>
        <w:t>分享给社区以便查阅和分析</w:t>
      </w:r>
      <w:r>
        <w:rPr>
          <w:rFonts w:ascii="Times New Roman" w:eastAsia="方正仿宋_GBK" w:hAnsi="Times New Roman"/>
          <w:color w:val="000000"/>
          <w:sz w:val="32"/>
          <w:szCs w:val="32"/>
        </w:rPr>
        <w:t>，每逢周末或假期社区平台开放相关公共资源场所、不定期提供相关活动、培训、志愿者家教，鼓励家长们参与到社区服务中来，有条件的社区还开展托管服务，</w:t>
      </w:r>
      <w:r>
        <w:rPr>
          <w:rFonts w:ascii="Times New Roman" w:eastAsia="方正仿宋_GBK" w:hAnsi="Times New Roman" w:hint="eastAsia"/>
          <w:color w:val="000000"/>
          <w:sz w:val="32"/>
          <w:szCs w:val="32"/>
        </w:rPr>
        <w:t>社区工作人员</w:t>
      </w:r>
      <w:r>
        <w:rPr>
          <w:rFonts w:ascii="Times New Roman" w:eastAsia="方正仿宋_GBK" w:hAnsi="Times New Roman"/>
          <w:color w:val="000000"/>
          <w:sz w:val="32"/>
          <w:szCs w:val="32"/>
        </w:rPr>
        <w:t>根据学生参与情况</w:t>
      </w:r>
      <w:r>
        <w:rPr>
          <w:rFonts w:ascii="Times New Roman" w:eastAsia="方正仿宋_GBK" w:hAnsi="Times New Roman" w:hint="eastAsia"/>
          <w:color w:val="000000"/>
          <w:sz w:val="32"/>
          <w:szCs w:val="32"/>
        </w:rPr>
        <w:t>同样反馈</w:t>
      </w:r>
      <w:r>
        <w:rPr>
          <w:rFonts w:ascii="Times New Roman" w:eastAsia="方正仿宋_GBK" w:hAnsi="Times New Roman"/>
          <w:color w:val="000000"/>
          <w:sz w:val="32"/>
          <w:szCs w:val="32"/>
        </w:rPr>
        <w:t>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争卡</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评价系统中。</w:t>
      </w:r>
    </w:p>
    <w:p w:rsidR="00DA5B86" w:rsidRDefault="000F1D63">
      <w:pPr>
        <w:adjustRightInd w:val="0"/>
        <w:snapToGrid w:val="0"/>
        <w:spacing w:line="56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三、“三位一体”德育信息化评价效果促进学生健康成长</w:t>
      </w:r>
    </w:p>
    <w:p w:rsidR="00DA5B86" w:rsidRDefault="000F1D63">
      <w:pPr>
        <w:adjustRightInd w:val="0"/>
        <w:snapToGrid w:val="0"/>
        <w:spacing w:line="560" w:lineRule="exact"/>
        <w:ind w:firstLineChars="200" w:firstLine="640"/>
        <w:rPr>
          <w:rFonts w:ascii="Times New Roman" w:eastAsia="方正黑体_GBK" w:hAnsi="Times New Roman"/>
          <w:color w:val="000000" w:themeColor="text1"/>
          <w:sz w:val="32"/>
          <w:szCs w:val="32"/>
        </w:rPr>
      </w:pPr>
      <w:r>
        <w:rPr>
          <w:rFonts w:ascii="方正仿宋_GBK" w:eastAsia="方正仿宋_GBK" w:hAnsi="方正仿宋_GBK" w:cs="方正仿宋_GBK" w:hint="eastAsia"/>
          <w:color w:val="000000" w:themeColor="text1"/>
          <w:sz w:val="32"/>
          <w:szCs w:val="32"/>
        </w:rPr>
        <w:t>自实现了德育信息化后，我校</w:t>
      </w:r>
      <w:r>
        <w:rPr>
          <w:rFonts w:ascii="Times New Roman" w:eastAsia="方正仿宋_GBK" w:hAnsi="Times New Roman"/>
          <w:color w:val="000000"/>
          <w:sz w:val="32"/>
          <w:szCs w:val="32"/>
        </w:rPr>
        <w:t>把</w:t>
      </w:r>
      <w:r>
        <w:rPr>
          <w:rFonts w:ascii="Times New Roman" w:eastAsia="方正仿宋_GBK" w:hAnsi="Times New Roman" w:hint="eastAsia"/>
          <w:color w:val="000000"/>
          <w:sz w:val="32"/>
          <w:szCs w:val="32"/>
        </w:rPr>
        <w:t>家、校、社</w:t>
      </w:r>
      <w:r>
        <w:rPr>
          <w:rFonts w:ascii="Times New Roman" w:eastAsia="方正仿宋_GBK" w:hAnsi="Times New Roman"/>
          <w:color w:val="000000"/>
          <w:sz w:val="32"/>
          <w:szCs w:val="32"/>
        </w:rPr>
        <w:t>有效的结合在了一起</w:t>
      </w:r>
      <w:r>
        <w:rPr>
          <w:rFonts w:ascii="Times New Roman" w:eastAsia="方正仿宋_GBK" w:hAnsi="Times New Roman" w:hint="eastAsia"/>
          <w:color w:val="000000"/>
          <w:sz w:val="32"/>
          <w:szCs w:val="32"/>
        </w:rPr>
        <w:t>，促进了学生</w:t>
      </w:r>
      <w:r>
        <w:rPr>
          <w:rFonts w:ascii="Times New Roman" w:eastAsia="方正仿宋_GBK" w:hAnsi="Times New Roman" w:hint="eastAsia"/>
          <w:sz w:val="32"/>
          <w:szCs w:val="32"/>
        </w:rPr>
        <w:t>行为</w:t>
      </w:r>
      <w:r>
        <w:rPr>
          <w:rFonts w:ascii="Times New Roman" w:eastAsia="方正仿宋_GBK" w:hAnsi="Times New Roman"/>
          <w:sz w:val="32"/>
          <w:szCs w:val="32"/>
        </w:rPr>
        <w:t>习惯规范化</w:t>
      </w:r>
      <w:r>
        <w:rPr>
          <w:rFonts w:ascii="Times New Roman" w:eastAsia="方正仿宋_GBK" w:hAnsi="Times New Roman" w:hint="eastAsia"/>
          <w:sz w:val="32"/>
          <w:szCs w:val="32"/>
        </w:rPr>
        <w:t>，精神面貌积极化，同时助推了我校</w:t>
      </w:r>
      <w:r>
        <w:rPr>
          <w:rFonts w:ascii="Times New Roman" w:eastAsia="方正仿宋_GBK" w:hAnsi="Times New Roman" w:hint="eastAsia"/>
          <w:color w:val="000000"/>
          <w:sz w:val="32"/>
          <w:szCs w:val="32"/>
        </w:rPr>
        <w:t>德育管理高效化、科学化。</w:t>
      </w:r>
    </w:p>
    <w:p w:rsidR="00DA5B86" w:rsidRDefault="00DA5B86">
      <w:pPr>
        <w:spacing w:line="560" w:lineRule="exact"/>
        <w:ind w:right="640" w:firstLineChars="1700" w:firstLine="5440"/>
        <w:rPr>
          <w:rFonts w:ascii="Times New Roman" w:eastAsia="方正仿宋_GBK" w:hAnsi="Times New Roman"/>
          <w:sz w:val="32"/>
          <w:szCs w:val="32"/>
        </w:rPr>
      </w:pPr>
    </w:p>
    <w:sectPr w:rsidR="00DA5B86" w:rsidSect="00DA5B86">
      <w:headerReference w:type="default" r:id="rId7"/>
      <w:footerReference w:type="even" r:id="rId8"/>
      <w:footerReference w:type="defaul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63" w:rsidRDefault="000F1D63" w:rsidP="00DA5B86">
      <w:r>
        <w:separator/>
      </w:r>
    </w:p>
  </w:endnote>
  <w:endnote w:type="continuationSeparator" w:id="0">
    <w:p w:rsidR="000F1D63" w:rsidRDefault="000F1D63" w:rsidP="00DA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86" w:rsidRDefault="00DA5B86">
    <w:pPr>
      <w:pStyle w:val="a5"/>
      <w:framePr w:wrap="around" w:vAnchor="text" w:hAnchor="margin" w:xAlign="center" w:y="1"/>
      <w:rPr>
        <w:rStyle w:val="a8"/>
      </w:rPr>
    </w:pPr>
    <w:r>
      <w:fldChar w:fldCharType="begin"/>
    </w:r>
    <w:r w:rsidR="000F1D63">
      <w:rPr>
        <w:rStyle w:val="a8"/>
      </w:rPr>
      <w:instrText xml:space="preserve">PAGE  </w:instrText>
    </w:r>
    <w:r>
      <w:fldChar w:fldCharType="end"/>
    </w:r>
  </w:p>
  <w:p w:rsidR="00DA5B86" w:rsidRDefault="00DA5B8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11671"/>
    </w:sdtPr>
    <w:sdtEndPr>
      <w:rPr>
        <w:rFonts w:ascii="宋体" w:hAnsi="宋体"/>
        <w:sz w:val="28"/>
        <w:szCs w:val="28"/>
      </w:rPr>
    </w:sdtEndPr>
    <w:sdtContent>
      <w:p w:rsidR="00DA5B86" w:rsidRDefault="00DA5B86">
        <w:pPr>
          <w:pStyle w:val="a5"/>
          <w:jc w:val="right"/>
          <w:rPr>
            <w:rFonts w:ascii="宋体" w:hAnsi="宋体"/>
            <w:sz w:val="28"/>
            <w:szCs w:val="28"/>
          </w:rPr>
        </w:pPr>
        <w:r>
          <w:rPr>
            <w:rFonts w:ascii="宋体" w:hAnsi="宋体"/>
            <w:sz w:val="28"/>
            <w:szCs w:val="28"/>
          </w:rPr>
          <w:fldChar w:fldCharType="begin"/>
        </w:r>
        <w:r w:rsidR="000F1D63">
          <w:rPr>
            <w:rFonts w:ascii="宋体" w:hAnsi="宋体"/>
            <w:sz w:val="28"/>
            <w:szCs w:val="28"/>
          </w:rPr>
          <w:instrText>PAGE   \* MERGEFORMAT</w:instrText>
        </w:r>
        <w:r>
          <w:rPr>
            <w:rFonts w:ascii="宋体" w:hAnsi="宋体"/>
            <w:sz w:val="28"/>
            <w:szCs w:val="28"/>
          </w:rPr>
          <w:fldChar w:fldCharType="separate"/>
        </w:r>
        <w:r w:rsidR="00066723" w:rsidRPr="00066723">
          <w:rPr>
            <w:rFonts w:ascii="宋体" w:hAnsi="宋体"/>
            <w:noProof/>
            <w:sz w:val="28"/>
            <w:szCs w:val="28"/>
            <w:lang w:val="zh-CN"/>
          </w:rPr>
          <w:t>-</w:t>
        </w:r>
        <w:r w:rsidR="00066723">
          <w:rPr>
            <w:rFonts w:ascii="宋体" w:hAnsi="宋体"/>
            <w:noProof/>
            <w:sz w:val="28"/>
            <w:szCs w:val="28"/>
          </w:rPr>
          <w:t xml:space="preserve"> 3 -</w:t>
        </w:r>
        <w:r>
          <w:rPr>
            <w:rFonts w:ascii="宋体" w:hAnsi="宋体"/>
            <w:sz w:val="28"/>
            <w:szCs w:val="28"/>
          </w:rPr>
          <w:fldChar w:fldCharType="end"/>
        </w:r>
      </w:p>
    </w:sdtContent>
  </w:sdt>
  <w:p w:rsidR="00DA5B86" w:rsidRDefault="00DA5B86">
    <w:pPr>
      <w:pStyle w:val="a5"/>
      <w:jc w:val="center"/>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63" w:rsidRDefault="000F1D63" w:rsidP="00DA5B86">
      <w:r>
        <w:separator/>
      </w:r>
    </w:p>
  </w:footnote>
  <w:footnote w:type="continuationSeparator" w:id="0">
    <w:p w:rsidR="000F1D63" w:rsidRDefault="000F1D63" w:rsidP="00DA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86" w:rsidRDefault="00DA5B8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169"/>
    <w:rsid w:val="00007717"/>
    <w:rsid w:val="000100A9"/>
    <w:rsid w:val="00027752"/>
    <w:rsid w:val="00032F08"/>
    <w:rsid w:val="000370A4"/>
    <w:rsid w:val="00057F2D"/>
    <w:rsid w:val="00066723"/>
    <w:rsid w:val="00085DBF"/>
    <w:rsid w:val="000924DC"/>
    <w:rsid w:val="000945D2"/>
    <w:rsid w:val="000B14A4"/>
    <w:rsid w:val="000E7092"/>
    <w:rsid w:val="000F1D63"/>
    <w:rsid w:val="001303A7"/>
    <w:rsid w:val="00151D1F"/>
    <w:rsid w:val="001540B1"/>
    <w:rsid w:val="001958A7"/>
    <w:rsid w:val="001A78AE"/>
    <w:rsid w:val="001C3F63"/>
    <w:rsid w:val="001D5454"/>
    <w:rsid w:val="001E6003"/>
    <w:rsid w:val="001F3380"/>
    <w:rsid w:val="001F6CAF"/>
    <w:rsid w:val="00204F1F"/>
    <w:rsid w:val="00205770"/>
    <w:rsid w:val="0021439F"/>
    <w:rsid w:val="00223CA6"/>
    <w:rsid w:val="002344AB"/>
    <w:rsid w:val="00262A90"/>
    <w:rsid w:val="00285DCE"/>
    <w:rsid w:val="0028621F"/>
    <w:rsid w:val="002D0303"/>
    <w:rsid w:val="002D7DC3"/>
    <w:rsid w:val="00312324"/>
    <w:rsid w:val="0033400A"/>
    <w:rsid w:val="00366C5F"/>
    <w:rsid w:val="003823CE"/>
    <w:rsid w:val="00396E58"/>
    <w:rsid w:val="003975B0"/>
    <w:rsid w:val="003A0EF4"/>
    <w:rsid w:val="003A34FD"/>
    <w:rsid w:val="003B5F2B"/>
    <w:rsid w:val="00417DC0"/>
    <w:rsid w:val="004356B1"/>
    <w:rsid w:val="00454480"/>
    <w:rsid w:val="00455EDF"/>
    <w:rsid w:val="00473222"/>
    <w:rsid w:val="004A5558"/>
    <w:rsid w:val="004B7C86"/>
    <w:rsid w:val="00500CE5"/>
    <w:rsid w:val="00523F96"/>
    <w:rsid w:val="00541525"/>
    <w:rsid w:val="005476B6"/>
    <w:rsid w:val="00552793"/>
    <w:rsid w:val="00585288"/>
    <w:rsid w:val="0059552F"/>
    <w:rsid w:val="005D1FFC"/>
    <w:rsid w:val="005F3068"/>
    <w:rsid w:val="00617B55"/>
    <w:rsid w:val="0062248A"/>
    <w:rsid w:val="00627244"/>
    <w:rsid w:val="006759C4"/>
    <w:rsid w:val="00695F65"/>
    <w:rsid w:val="006F43B7"/>
    <w:rsid w:val="00705103"/>
    <w:rsid w:val="0070778A"/>
    <w:rsid w:val="00775ECD"/>
    <w:rsid w:val="007912A9"/>
    <w:rsid w:val="007970CC"/>
    <w:rsid w:val="007A77AF"/>
    <w:rsid w:val="007B4493"/>
    <w:rsid w:val="007C0DE1"/>
    <w:rsid w:val="007C2C49"/>
    <w:rsid w:val="007C66B7"/>
    <w:rsid w:val="007F5204"/>
    <w:rsid w:val="0080150E"/>
    <w:rsid w:val="0082305B"/>
    <w:rsid w:val="00823656"/>
    <w:rsid w:val="00852A63"/>
    <w:rsid w:val="00865021"/>
    <w:rsid w:val="00872A4C"/>
    <w:rsid w:val="00882709"/>
    <w:rsid w:val="008862FB"/>
    <w:rsid w:val="008A7244"/>
    <w:rsid w:val="008B3D35"/>
    <w:rsid w:val="008B689F"/>
    <w:rsid w:val="008F296B"/>
    <w:rsid w:val="00901D68"/>
    <w:rsid w:val="00904696"/>
    <w:rsid w:val="009136B0"/>
    <w:rsid w:val="00915FBC"/>
    <w:rsid w:val="00930527"/>
    <w:rsid w:val="00950511"/>
    <w:rsid w:val="0096788D"/>
    <w:rsid w:val="009870D6"/>
    <w:rsid w:val="009B50A8"/>
    <w:rsid w:val="009C2A90"/>
    <w:rsid w:val="009D536E"/>
    <w:rsid w:val="00A06A83"/>
    <w:rsid w:val="00A1759F"/>
    <w:rsid w:val="00A41822"/>
    <w:rsid w:val="00A45A82"/>
    <w:rsid w:val="00A75EFF"/>
    <w:rsid w:val="00A8033B"/>
    <w:rsid w:val="00A83392"/>
    <w:rsid w:val="00A85E50"/>
    <w:rsid w:val="00AA590C"/>
    <w:rsid w:val="00AC4AE5"/>
    <w:rsid w:val="00AD2B57"/>
    <w:rsid w:val="00AE7FFB"/>
    <w:rsid w:val="00B4657C"/>
    <w:rsid w:val="00B56AFE"/>
    <w:rsid w:val="00B8265D"/>
    <w:rsid w:val="00BB6A1D"/>
    <w:rsid w:val="00BC0622"/>
    <w:rsid w:val="00BE0E41"/>
    <w:rsid w:val="00BE6169"/>
    <w:rsid w:val="00C028E0"/>
    <w:rsid w:val="00C0494A"/>
    <w:rsid w:val="00C14A54"/>
    <w:rsid w:val="00C30ADE"/>
    <w:rsid w:val="00C66478"/>
    <w:rsid w:val="00C75A6F"/>
    <w:rsid w:val="00CA2C7F"/>
    <w:rsid w:val="00CB19F4"/>
    <w:rsid w:val="00CB1FA4"/>
    <w:rsid w:val="00CB3848"/>
    <w:rsid w:val="00CC41DC"/>
    <w:rsid w:val="00CF5347"/>
    <w:rsid w:val="00D1636C"/>
    <w:rsid w:val="00D408C4"/>
    <w:rsid w:val="00D83636"/>
    <w:rsid w:val="00D85FA7"/>
    <w:rsid w:val="00D90DCA"/>
    <w:rsid w:val="00D96CC4"/>
    <w:rsid w:val="00D96FB3"/>
    <w:rsid w:val="00DA5B86"/>
    <w:rsid w:val="00DA731E"/>
    <w:rsid w:val="00DB19E9"/>
    <w:rsid w:val="00DB67DA"/>
    <w:rsid w:val="00DC3570"/>
    <w:rsid w:val="00DD312B"/>
    <w:rsid w:val="00DD4A5F"/>
    <w:rsid w:val="00DF4DD3"/>
    <w:rsid w:val="00DF6D91"/>
    <w:rsid w:val="00E02DF1"/>
    <w:rsid w:val="00E113BC"/>
    <w:rsid w:val="00E3424C"/>
    <w:rsid w:val="00E524D2"/>
    <w:rsid w:val="00E567D0"/>
    <w:rsid w:val="00E80D26"/>
    <w:rsid w:val="00E871E9"/>
    <w:rsid w:val="00ED5EE9"/>
    <w:rsid w:val="00EE1DAF"/>
    <w:rsid w:val="00EE6ED5"/>
    <w:rsid w:val="00EF3E3C"/>
    <w:rsid w:val="00EF4BD8"/>
    <w:rsid w:val="00F24B04"/>
    <w:rsid w:val="00F32291"/>
    <w:rsid w:val="00F4168E"/>
    <w:rsid w:val="00F72BB3"/>
    <w:rsid w:val="00F8036C"/>
    <w:rsid w:val="00FB212E"/>
    <w:rsid w:val="00FD15A4"/>
    <w:rsid w:val="00FD68BA"/>
    <w:rsid w:val="00FE4F24"/>
    <w:rsid w:val="00FF3931"/>
    <w:rsid w:val="06E71797"/>
    <w:rsid w:val="0CD73DED"/>
    <w:rsid w:val="24A271BE"/>
    <w:rsid w:val="3267702D"/>
    <w:rsid w:val="43BB2209"/>
    <w:rsid w:val="470B269D"/>
    <w:rsid w:val="50E470C8"/>
    <w:rsid w:val="5DD258BF"/>
    <w:rsid w:val="5EE062D5"/>
    <w:rsid w:val="729646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8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A5B86"/>
    <w:pPr>
      <w:jc w:val="left"/>
    </w:pPr>
  </w:style>
  <w:style w:type="paragraph" w:styleId="a4">
    <w:name w:val="Balloon Text"/>
    <w:basedOn w:val="a"/>
    <w:link w:val="Char0"/>
    <w:uiPriority w:val="99"/>
    <w:semiHidden/>
    <w:unhideWhenUsed/>
    <w:qFormat/>
    <w:rsid w:val="00DA5B86"/>
    <w:rPr>
      <w:sz w:val="18"/>
      <w:szCs w:val="18"/>
    </w:rPr>
  </w:style>
  <w:style w:type="paragraph" w:styleId="a5">
    <w:name w:val="footer"/>
    <w:basedOn w:val="a"/>
    <w:link w:val="Char1"/>
    <w:uiPriority w:val="99"/>
    <w:unhideWhenUsed/>
    <w:qFormat/>
    <w:rsid w:val="00DA5B86"/>
    <w:pPr>
      <w:tabs>
        <w:tab w:val="center" w:pos="4153"/>
        <w:tab w:val="right" w:pos="8306"/>
      </w:tabs>
      <w:snapToGrid w:val="0"/>
      <w:jc w:val="left"/>
    </w:pPr>
    <w:rPr>
      <w:sz w:val="18"/>
      <w:szCs w:val="18"/>
    </w:rPr>
  </w:style>
  <w:style w:type="paragraph" w:styleId="a6">
    <w:name w:val="header"/>
    <w:basedOn w:val="a"/>
    <w:link w:val="Char2"/>
    <w:unhideWhenUsed/>
    <w:qFormat/>
    <w:rsid w:val="00DA5B8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DA5B86"/>
    <w:rPr>
      <w:b/>
      <w:bCs/>
    </w:rPr>
  </w:style>
  <w:style w:type="character" w:styleId="a8">
    <w:name w:val="page number"/>
    <w:basedOn w:val="a0"/>
    <w:qFormat/>
    <w:rsid w:val="00DA5B86"/>
  </w:style>
  <w:style w:type="character" w:styleId="a9">
    <w:name w:val="annotation reference"/>
    <w:basedOn w:val="a0"/>
    <w:uiPriority w:val="99"/>
    <w:semiHidden/>
    <w:unhideWhenUsed/>
    <w:qFormat/>
    <w:rsid w:val="00DA5B86"/>
    <w:rPr>
      <w:sz w:val="21"/>
      <w:szCs w:val="21"/>
    </w:rPr>
  </w:style>
  <w:style w:type="character" w:customStyle="1" w:styleId="Char2">
    <w:name w:val="页眉 Char"/>
    <w:basedOn w:val="a0"/>
    <w:link w:val="a6"/>
    <w:uiPriority w:val="99"/>
    <w:qFormat/>
    <w:rsid w:val="00DA5B86"/>
    <w:rPr>
      <w:sz w:val="18"/>
      <w:szCs w:val="18"/>
    </w:rPr>
  </w:style>
  <w:style w:type="character" w:customStyle="1" w:styleId="Char1">
    <w:name w:val="页脚 Char"/>
    <w:basedOn w:val="a0"/>
    <w:link w:val="a5"/>
    <w:uiPriority w:val="99"/>
    <w:qFormat/>
    <w:rsid w:val="00DA5B86"/>
    <w:rPr>
      <w:sz w:val="18"/>
      <w:szCs w:val="18"/>
    </w:rPr>
  </w:style>
  <w:style w:type="character" w:customStyle="1" w:styleId="aa">
    <w:name w:val="页脚 字符"/>
    <w:uiPriority w:val="99"/>
    <w:qFormat/>
    <w:rsid w:val="00DA5B86"/>
    <w:rPr>
      <w:rFonts w:ascii="Calibri" w:hAnsi="Calibri"/>
      <w:kern w:val="2"/>
      <w:sz w:val="18"/>
      <w:szCs w:val="18"/>
    </w:rPr>
  </w:style>
  <w:style w:type="paragraph" w:styleId="ab">
    <w:name w:val="List Paragraph"/>
    <w:basedOn w:val="a"/>
    <w:uiPriority w:val="34"/>
    <w:qFormat/>
    <w:rsid w:val="00DA5B86"/>
    <w:pPr>
      <w:ind w:firstLineChars="200" w:firstLine="420"/>
    </w:pPr>
  </w:style>
  <w:style w:type="character" w:customStyle="1" w:styleId="Char0">
    <w:name w:val="批注框文本 Char"/>
    <w:basedOn w:val="a0"/>
    <w:link w:val="a4"/>
    <w:uiPriority w:val="99"/>
    <w:semiHidden/>
    <w:qFormat/>
    <w:rsid w:val="00DA5B86"/>
    <w:rPr>
      <w:rFonts w:ascii="Calibri" w:eastAsia="宋体" w:hAnsi="Calibri" w:cs="Times New Roman"/>
      <w:sz w:val="18"/>
      <w:szCs w:val="18"/>
    </w:rPr>
  </w:style>
  <w:style w:type="character" w:customStyle="1" w:styleId="Char">
    <w:name w:val="批注文字 Char"/>
    <w:basedOn w:val="a0"/>
    <w:link w:val="a3"/>
    <w:uiPriority w:val="99"/>
    <w:semiHidden/>
    <w:qFormat/>
    <w:rsid w:val="00DA5B86"/>
    <w:rPr>
      <w:rFonts w:ascii="Calibri" w:hAnsi="Calibri"/>
      <w:kern w:val="2"/>
      <w:sz w:val="21"/>
      <w:szCs w:val="22"/>
    </w:rPr>
  </w:style>
  <w:style w:type="character" w:customStyle="1" w:styleId="Char3">
    <w:name w:val="批注主题 Char"/>
    <w:basedOn w:val="Char"/>
    <w:link w:val="a7"/>
    <w:uiPriority w:val="99"/>
    <w:semiHidden/>
    <w:qFormat/>
    <w:rsid w:val="00DA5B86"/>
    <w:rPr>
      <w:rFonts w:ascii="Calibri" w:hAnsi="Calibr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294</Words>
  <Characters>1682</Characters>
  <Application>Microsoft Office Word</Application>
  <DocSecurity>0</DocSecurity>
  <Lines>14</Lines>
  <Paragraphs>3</Paragraphs>
  <ScaleCrop>false</ScaleCrop>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cp:revision>
  <dcterms:created xsi:type="dcterms:W3CDTF">2021-01-20T07:13:00Z</dcterms:created>
  <dcterms:modified xsi:type="dcterms:W3CDTF">2021-01-20T07:22:00Z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